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DF" w:rsidRDefault="008137EF">
      <w:pPr>
        <w:spacing w:before="28"/>
        <w:ind w:left="1714"/>
        <w:rPr>
          <w:rFonts w:ascii="Calibri" w:hAnsi="Calibri"/>
          <w:b/>
        </w:rPr>
      </w:pPr>
      <w:r>
        <w:rPr>
          <w:spacing w:val="-56"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Metalu</w:t>
      </w:r>
      <w:r w:rsidR="00527462">
        <w:rPr>
          <w:rFonts w:ascii="Calibri" w:hAnsi="Calibri"/>
          <w:b/>
          <w:u w:val="single"/>
        </w:rPr>
        <w:t>rji</w:t>
      </w:r>
      <w:proofErr w:type="spellEnd"/>
      <w:r w:rsidR="00527462">
        <w:rPr>
          <w:rFonts w:ascii="Calibri" w:hAnsi="Calibri"/>
          <w:b/>
          <w:u w:val="single"/>
        </w:rPr>
        <w:t xml:space="preserve"> ve Malzeme Mühendisliği 2017-2018</w:t>
      </w:r>
      <w:r>
        <w:rPr>
          <w:rFonts w:ascii="Calibri" w:hAnsi="Calibri"/>
          <w:b/>
          <w:u w:val="single"/>
        </w:rPr>
        <w:t xml:space="preserve"> Güz Dönemi Vize Sınav</w:t>
      </w:r>
      <w:r w:rsidR="00527462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Programı</w:t>
      </w:r>
      <w:r w:rsidR="00E05C64">
        <w:rPr>
          <w:rFonts w:ascii="Calibri" w:hAnsi="Calibri"/>
          <w:b/>
          <w:u w:val="single"/>
        </w:rPr>
        <w:t xml:space="preserve"> </w:t>
      </w:r>
    </w:p>
    <w:p w:rsidR="007E26DF" w:rsidRDefault="007E26DF">
      <w:pPr>
        <w:pStyle w:val="GvdeMetni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28"/>
        <w:gridCol w:w="2648"/>
        <w:gridCol w:w="1711"/>
        <w:gridCol w:w="2366"/>
        <w:gridCol w:w="21"/>
        <w:gridCol w:w="1183"/>
        <w:gridCol w:w="1205"/>
      </w:tblGrid>
      <w:tr w:rsidR="007E26DF" w:rsidTr="00E95EEC">
        <w:trPr>
          <w:trHeight w:val="205"/>
        </w:trPr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Günler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2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tabs>
                <w:tab w:val="left" w:pos="826"/>
              </w:tabs>
              <w:spacing w:line="186" w:lineRule="exact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171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26DF" w:rsidRDefault="008137EF">
            <w:pPr>
              <w:pStyle w:val="TableParagraph"/>
              <w:tabs>
                <w:tab w:val="left" w:pos="829"/>
              </w:tabs>
              <w:spacing w:line="186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tabs>
                <w:tab w:val="left" w:pos="831"/>
              </w:tabs>
              <w:spacing w:line="186" w:lineRule="exact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240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E26DF" w:rsidRDefault="008137EF">
            <w:pPr>
              <w:pStyle w:val="TableParagraph"/>
              <w:tabs>
                <w:tab w:val="left" w:pos="832"/>
              </w:tabs>
              <w:spacing w:line="186" w:lineRule="exact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  <w:t>sınıf</w:t>
            </w:r>
          </w:p>
        </w:tc>
      </w:tr>
      <w:tr w:rsidR="004966A1" w:rsidTr="00F4563F">
        <w:trPr>
          <w:cantSplit/>
          <w:trHeight w:val="1084"/>
        </w:trPr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4966A1" w:rsidRPr="00F4563F" w:rsidRDefault="004966A1" w:rsidP="00F4563F">
            <w:pPr>
              <w:pStyle w:val="TableParagraph"/>
              <w:spacing w:before="119" w:line="207" w:lineRule="exact"/>
              <w:ind w:left="117" w:right="113"/>
              <w:rPr>
                <w:b/>
              </w:rPr>
            </w:pPr>
            <w:r w:rsidRPr="00F4563F">
              <w:rPr>
                <w:b/>
              </w:rPr>
              <w:t>04.11.17</w:t>
            </w:r>
          </w:p>
          <w:p w:rsidR="004966A1" w:rsidRDefault="004966A1" w:rsidP="00F4563F">
            <w:pPr>
              <w:pStyle w:val="TableParagraph"/>
              <w:spacing w:line="207" w:lineRule="exact"/>
              <w:ind w:left="215" w:right="113"/>
              <w:rPr>
                <w:b/>
                <w:sz w:val="18"/>
              </w:rPr>
            </w:pPr>
            <w:proofErr w:type="spellStart"/>
            <w:r w:rsidRPr="00F4563F">
              <w:rPr>
                <w:b/>
              </w:rPr>
              <w:t>C.tesi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966A1" w:rsidRDefault="004966A1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F4563F" w:rsidRDefault="00F4563F">
            <w:pPr>
              <w:pStyle w:val="TableParagraph"/>
              <w:spacing w:line="186" w:lineRule="exact"/>
              <w:ind w:left="106"/>
            </w:pPr>
          </w:p>
          <w:p w:rsidR="00F4563F" w:rsidRDefault="00F4563F">
            <w:pPr>
              <w:pStyle w:val="TableParagraph"/>
              <w:spacing w:line="186" w:lineRule="exact"/>
              <w:ind w:left="106"/>
            </w:pPr>
          </w:p>
          <w:p w:rsidR="004966A1" w:rsidRDefault="004966A1">
            <w:pPr>
              <w:pStyle w:val="TableParagraph"/>
              <w:spacing w:line="186" w:lineRule="exact"/>
              <w:ind w:left="106"/>
            </w:pPr>
            <w:r>
              <w:t xml:space="preserve">Ait-101/209 Ata. İlk. Ve </w:t>
            </w:r>
            <w:proofErr w:type="spellStart"/>
            <w:r>
              <w:t>İnk</w:t>
            </w:r>
            <w:proofErr w:type="spellEnd"/>
            <w:r>
              <w:t>. Tar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4966A1" w:rsidRDefault="004966A1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966A1" w:rsidRDefault="004966A1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4966A1" w:rsidRDefault="004966A1">
            <w:pPr>
              <w:pStyle w:val="TableParagraph"/>
              <w:rPr>
                <w:sz w:val="14"/>
              </w:rPr>
            </w:pPr>
          </w:p>
        </w:tc>
      </w:tr>
      <w:tr w:rsidR="00E95EEC" w:rsidTr="00F4563F">
        <w:trPr>
          <w:trHeight w:val="407"/>
        </w:trPr>
        <w:tc>
          <w:tcPr>
            <w:tcW w:w="864" w:type="dxa"/>
            <w:vMerge w:val="restart"/>
            <w:tcBorders>
              <w:top w:val="nil"/>
              <w:right w:val="single" w:sz="6" w:space="0" w:color="000000"/>
            </w:tcBorders>
            <w:shd w:val="clear" w:color="auto" w:fill="BEBEBE"/>
            <w:textDirection w:val="btLr"/>
          </w:tcPr>
          <w:p w:rsidR="00E95EEC" w:rsidRPr="00E95EEC" w:rsidRDefault="00E95EEC" w:rsidP="00F4563F">
            <w:pPr>
              <w:ind w:left="113" w:right="113"/>
              <w:rPr>
                <w:sz w:val="2"/>
                <w:szCs w:val="2"/>
              </w:rPr>
            </w:pPr>
          </w:p>
          <w:p w:rsidR="00E95EEC" w:rsidRPr="00E95EEC" w:rsidRDefault="00E95EEC" w:rsidP="00F4563F">
            <w:pPr>
              <w:ind w:left="113" w:right="113"/>
              <w:rPr>
                <w:sz w:val="2"/>
                <w:szCs w:val="2"/>
              </w:rPr>
            </w:pPr>
          </w:p>
          <w:p w:rsidR="00E95EEC" w:rsidRPr="00E95EEC" w:rsidRDefault="00E95EEC" w:rsidP="00F4563F">
            <w:pPr>
              <w:ind w:left="113" w:right="113"/>
              <w:rPr>
                <w:sz w:val="2"/>
                <w:szCs w:val="2"/>
              </w:rPr>
            </w:pPr>
          </w:p>
          <w:p w:rsidR="00E95EEC" w:rsidRPr="00F4563F" w:rsidRDefault="007E3158" w:rsidP="00F4563F">
            <w:pPr>
              <w:ind w:left="113" w:right="113"/>
              <w:rPr>
                <w:b/>
              </w:rPr>
            </w:pPr>
            <w:r w:rsidRPr="00F4563F">
              <w:rPr>
                <w:b/>
              </w:rPr>
              <w:t>05</w:t>
            </w:r>
            <w:r w:rsidR="00E95EEC" w:rsidRPr="00F4563F">
              <w:rPr>
                <w:b/>
              </w:rPr>
              <w:t>.11.2017</w:t>
            </w:r>
          </w:p>
          <w:p w:rsidR="00E95EEC" w:rsidRPr="00F4563F" w:rsidRDefault="00E95EEC" w:rsidP="00F4563F">
            <w:pPr>
              <w:ind w:left="113" w:right="113"/>
            </w:pPr>
            <w:r w:rsidRPr="00E95EEC">
              <w:rPr>
                <w:b/>
                <w:sz w:val="18"/>
                <w:szCs w:val="18"/>
              </w:rPr>
              <w:t xml:space="preserve">    </w:t>
            </w:r>
            <w:r w:rsidRPr="00F4563F">
              <w:rPr>
                <w:b/>
              </w:rPr>
              <w:t>Pazar</w:t>
            </w:r>
          </w:p>
          <w:p w:rsidR="00E95EEC" w:rsidRPr="00E95EEC" w:rsidRDefault="00E95EEC" w:rsidP="00F4563F">
            <w:pPr>
              <w:ind w:left="113" w:right="113"/>
              <w:rPr>
                <w:sz w:val="2"/>
                <w:szCs w:val="2"/>
              </w:rPr>
            </w:pPr>
          </w:p>
          <w:p w:rsidR="00E95EEC" w:rsidRPr="00E95EEC" w:rsidRDefault="00E95EEC" w:rsidP="00F4563F">
            <w:pPr>
              <w:ind w:left="113" w:right="113"/>
              <w:rPr>
                <w:sz w:val="2"/>
                <w:szCs w:val="2"/>
              </w:rPr>
            </w:pPr>
          </w:p>
          <w:p w:rsidR="00E95EEC" w:rsidRPr="00E95EEC" w:rsidRDefault="00E95EEC" w:rsidP="00F4563F">
            <w:pPr>
              <w:ind w:left="113" w:right="113"/>
              <w:rPr>
                <w:sz w:val="2"/>
                <w:szCs w:val="2"/>
              </w:rPr>
            </w:pPr>
          </w:p>
          <w:p w:rsidR="00E95EEC" w:rsidRPr="00E95EEC" w:rsidRDefault="00E95EEC" w:rsidP="00F4563F">
            <w:pPr>
              <w:ind w:left="113" w:right="113"/>
              <w:rPr>
                <w:sz w:val="2"/>
                <w:szCs w:val="2"/>
              </w:rPr>
            </w:pPr>
          </w:p>
          <w:p w:rsidR="00E95EEC" w:rsidRPr="00E95EEC" w:rsidRDefault="00E95EEC" w:rsidP="00F4563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Pr="00E95EEC" w:rsidRDefault="00F4563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95EEC" w:rsidRPr="00E95EEC">
              <w:rPr>
                <w:b/>
                <w:sz w:val="18"/>
                <w:szCs w:val="18"/>
              </w:rPr>
              <w:t>TRD 109</w:t>
            </w:r>
            <w:r w:rsidR="00E95EEC">
              <w:rPr>
                <w:b/>
                <w:sz w:val="18"/>
                <w:szCs w:val="18"/>
              </w:rPr>
              <w:t xml:space="preserve"> TÜRK DİLİ - I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rPr>
                <w:sz w:val="14"/>
              </w:rPr>
            </w:pPr>
          </w:p>
        </w:tc>
      </w:tr>
      <w:tr w:rsidR="00E95EEC" w:rsidTr="00F4563F">
        <w:trPr>
          <w:trHeight w:val="413"/>
        </w:trPr>
        <w:tc>
          <w:tcPr>
            <w:tcW w:w="864" w:type="dxa"/>
            <w:vMerge/>
            <w:tcBorders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F4563F">
            <w:pPr>
              <w:pStyle w:val="TableParagraph"/>
              <w:rPr>
                <w:sz w:val="14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95EEC">
              <w:rPr>
                <w:b/>
                <w:sz w:val="18"/>
                <w:szCs w:val="18"/>
              </w:rPr>
              <w:t>TRD 2</w:t>
            </w:r>
            <w:r w:rsidR="00E95EEC" w:rsidRPr="00E95EEC">
              <w:rPr>
                <w:b/>
                <w:sz w:val="18"/>
                <w:szCs w:val="18"/>
              </w:rPr>
              <w:t>09</w:t>
            </w:r>
            <w:r w:rsidR="00E95EEC">
              <w:rPr>
                <w:b/>
                <w:sz w:val="18"/>
                <w:szCs w:val="18"/>
              </w:rPr>
              <w:t xml:space="preserve"> TÜRK DİLİ - II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rPr>
                <w:sz w:val="14"/>
              </w:rPr>
            </w:pPr>
          </w:p>
        </w:tc>
      </w:tr>
      <w:tr w:rsidR="00E95EEC" w:rsidTr="00F4563F">
        <w:trPr>
          <w:trHeight w:val="493"/>
        </w:trPr>
        <w:tc>
          <w:tcPr>
            <w:tcW w:w="86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E95EEC" w:rsidRDefault="00E95EEC">
            <w:pPr>
              <w:pStyle w:val="TableParagraph"/>
              <w:rPr>
                <w:sz w:val="14"/>
              </w:rPr>
            </w:pPr>
          </w:p>
        </w:tc>
      </w:tr>
      <w:tr w:rsidR="007E26DF" w:rsidTr="00E95EEC">
        <w:trPr>
          <w:trHeight w:val="208"/>
        </w:trPr>
        <w:tc>
          <w:tcPr>
            <w:tcW w:w="8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E26DF" w:rsidRDefault="00E95EEC" w:rsidP="00527462">
            <w:pPr>
              <w:pStyle w:val="TableParagraph"/>
              <w:spacing w:before="154"/>
              <w:ind w:lef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06.11.2017</w:t>
            </w:r>
          </w:p>
          <w:p w:rsidR="007E26DF" w:rsidRDefault="008137EF" w:rsidP="00527462">
            <w:pPr>
              <w:pStyle w:val="TableParagraph"/>
              <w:spacing w:before="7"/>
              <w:ind w:left="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Pazartesi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DF" w:rsidRDefault="004966A1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08:0</w:t>
            </w:r>
            <w:r w:rsidR="008137EF">
              <w:rPr>
                <w:sz w:val="18"/>
              </w:rPr>
              <w:t>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DF" w:rsidRDefault="007E26DF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26DF" w:rsidRDefault="007E26DF">
            <w:pPr>
              <w:pStyle w:val="TableParagraph"/>
              <w:rPr>
                <w:sz w:val="14"/>
              </w:rPr>
            </w:pPr>
          </w:p>
        </w:tc>
        <w:tc>
          <w:tcPr>
            <w:tcW w:w="47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966A1" w:rsidRDefault="004966A1" w:rsidP="004966A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Fiziksel </w:t>
            </w:r>
            <w:proofErr w:type="spellStart"/>
            <w:r>
              <w:rPr>
                <w:b/>
                <w:sz w:val="18"/>
              </w:rPr>
              <w:t>Metalurji</w:t>
            </w:r>
            <w:proofErr w:type="spellEnd"/>
            <w:r>
              <w:rPr>
                <w:b/>
                <w:sz w:val="18"/>
              </w:rPr>
              <w:t xml:space="preserve"> (75+24) </w:t>
            </w:r>
          </w:p>
          <w:p w:rsidR="007E26DF" w:rsidRDefault="004966A1" w:rsidP="005274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MMD3-4-5</w:t>
            </w:r>
          </w:p>
        </w:tc>
      </w:tr>
      <w:tr w:rsidR="007E3158" w:rsidTr="009F0CF4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7E3158" w:rsidRDefault="007E315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158" w:rsidRDefault="004966A1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 w:rsidRPr="00936227">
              <w:rPr>
                <w:sz w:val="18"/>
              </w:rPr>
              <w:t>10:0</w:t>
            </w:r>
            <w:r w:rsidR="007E3158" w:rsidRPr="00936227">
              <w:rPr>
                <w:sz w:val="18"/>
              </w:rPr>
              <w:t>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158" w:rsidRDefault="007E3158">
            <w:pPr>
              <w:pStyle w:val="TableParagraph"/>
              <w:spacing w:line="188" w:lineRule="exact"/>
              <w:ind w:left="106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6A1" w:rsidRDefault="004966A1" w:rsidP="004966A1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Mukavemet (71+15)</w:t>
            </w:r>
          </w:p>
          <w:p w:rsidR="007E3158" w:rsidRPr="00527462" w:rsidRDefault="004966A1" w:rsidP="00527462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MMD3-4-5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3158" w:rsidRDefault="007E3158">
            <w:pPr>
              <w:pStyle w:val="TableParagraph"/>
              <w:rPr>
                <w:sz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068C" w:rsidRPr="003D1812" w:rsidRDefault="00C1068C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068C" w:rsidRPr="00C1068C" w:rsidRDefault="00C1068C">
            <w:pPr>
              <w:pStyle w:val="TableParagraph"/>
              <w:rPr>
                <w:color w:val="FF0000"/>
                <w:sz w:val="14"/>
              </w:rPr>
            </w:pPr>
          </w:p>
        </w:tc>
      </w:tr>
      <w:tr w:rsidR="004966A1" w:rsidTr="004966A1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966A1" w:rsidRDefault="004966A1" w:rsidP="009C45B0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1" w:rsidRDefault="004966A1" w:rsidP="009C45B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6A1" w:rsidRPr="00527462" w:rsidRDefault="004966A1" w:rsidP="00BF2572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 161 MATEMATİK – I(47)</w:t>
            </w:r>
            <w:r w:rsidR="00D025E8">
              <w:rPr>
                <w:b/>
                <w:sz w:val="18"/>
              </w:rPr>
              <w:t>MMD4-2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6A1" w:rsidRDefault="004966A1" w:rsidP="00BF2572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  <w:p w:rsidR="004966A1" w:rsidRPr="00C1068C" w:rsidRDefault="004966A1" w:rsidP="00BF2572">
            <w:pPr>
              <w:pStyle w:val="TableParagraph"/>
              <w:spacing w:line="186" w:lineRule="exact"/>
              <w:rPr>
                <w:b/>
                <w:color w:val="FF0000"/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6A1" w:rsidRPr="00C1068C" w:rsidRDefault="004966A1" w:rsidP="00382B08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66A1" w:rsidRDefault="004966A1" w:rsidP="009C45B0">
            <w:pPr>
              <w:pStyle w:val="TableParagraph"/>
              <w:rPr>
                <w:sz w:val="14"/>
              </w:rPr>
            </w:pPr>
          </w:p>
        </w:tc>
      </w:tr>
      <w:tr w:rsidR="004966A1" w:rsidTr="006C3945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966A1" w:rsidRDefault="004966A1" w:rsidP="009C45B0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1" w:rsidRDefault="004966A1" w:rsidP="009C45B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14:30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1" w:rsidRDefault="004966A1" w:rsidP="009C45B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6A1" w:rsidRDefault="004966A1" w:rsidP="009C45B0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6A1" w:rsidRDefault="004966A1" w:rsidP="009C45B0">
            <w:pPr>
              <w:pStyle w:val="TableParagraph"/>
              <w:rPr>
                <w:sz w:val="1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66A1" w:rsidRPr="00527462" w:rsidRDefault="004966A1" w:rsidP="004966A1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Elektrometa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lurji</w:t>
            </w:r>
            <w:proofErr w:type="spellEnd"/>
            <w:r>
              <w:rPr>
                <w:b/>
                <w:sz w:val="18"/>
              </w:rPr>
              <w:t xml:space="preserve"> (2) MMMD2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66A1" w:rsidRDefault="004966A1" w:rsidP="004966A1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Hidrometalurji</w:t>
            </w:r>
            <w:proofErr w:type="spellEnd"/>
            <w:r>
              <w:rPr>
                <w:b/>
                <w:sz w:val="18"/>
              </w:rPr>
              <w:t xml:space="preserve"> (30+16) </w:t>
            </w:r>
          </w:p>
          <w:p w:rsidR="004966A1" w:rsidRPr="00527462" w:rsidRDefault="004966A1" w:rsidP="004966A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MMD1-6</w:t>
            </w:r>
          </w:p>
        </w:tc>
      </w:tr>
      <w:tr w:rsidR="004B6662" w:rsidTr="00E95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B6662" w:rsidRDefault="004B6662" w:rsidP="004B6662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662" w:rsidRDefault="004B6662" w:rsidP="004B6662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6A1" w:rsidRPr="00527462" w:rsidRDefault="004966A1" w:rsidP="00527462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Malzeme Bil. 1 (68+11)MMD3-4-5</w:t>
            </w:r>
          </w:p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</w:tr>
      <w:tr w:rsidR="004B6662" w:rsidTr="00E95EEC">
        <w:trPr>
          <w:trHeight w:val="205"/>
        </w:trPr>
        <w:tc>
          <w:tcPr>
            <w:tcW w:w="8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4B6662" w:rsidRDefault="004B6662" w:rsidP="004B6662">
            <w:pPr>
              <w:pStyle w:val="TableParagraph"/>
              <w:spacing w:before="154"/>
              <w:ind w:left="486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07.11.2017</w:t>
            </w:r>
          </w:p>
          <w:p w:rsidR="004B6662" w:rsidRDefault="004B6662" w:rsidP="004B6662">
            <w:pPr>
              <w:pStyle w:val="TableParagraph"/>
              <w:spacing w:before="7"/>
              <w:ind w:left="486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Salı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08:30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</w:tr>
      <w:tr w:rsidR="004B6662" w:rsidTr="00E95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4B6662" w:rsidRDefault="004B6662" w:rsidP="004B6662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09:00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D1812" w:rsidRPr="003D1812" w:rsidRDefault="003D1812" w:rsidP="004A4FBA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D1812" w:rsidRPr="00527462" w:rsidRDefault="004A4FBA" w:rsidP="004B6662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Malz</w:t>
            </w:r>
            <w:proofErr w:type="spellEnd"/>
            <w:r>
              <w:rPr>
                <w:b/>
                <w:sz w:val="18"/>
              </w:rPr>
              <w:t>. Karakteriz (68</w:t>
            </w:r>
            <w:r w:rsidR="00BF2572">
              <w:rPr>
                <w:b/>
                <w:sz w:val="18"/>
              </w:rPr>
              <w:t>+27</w:t>
            </w:r>
            <w:r w:rsidR="004B6662">
              <w:rPr>
                <w:b/>
                <w:sz w:val="18"/>
              </w:rPr>
              <w:t xml:space="preserve">) </w:t>
            </w:r>
            <w:r w:rsidR="00652B5D">
              <w:rPr>
                <w:b/>
                <w:sz w:val="18"/>
              </w:rPr>
              <w:t>MMD3-4-5-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</w:tr>
      <w:tr w:rsidR="004B6662" w:rsidTr="00527462">
        <w:trPr>
          <w:trHeight w:val="280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4B6662" w:rsidRDefault="004B6662" w:rsidP="004B6662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B6662" w:rsidRDefault="00A515F0" w:rsidP="004B6662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10:30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D025E8" w:rsidRDefault="00D025E8" w:rsidP="00D025E8">
            <w:pPr>
              <w:pStyle w:val="TableParagrap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M.M.M.G</w:t>
            </w:r>
            <w:proofErr w:type="gramEnd"/>
            <w:r>
              <w:rPr>
                <w:b/>
                <w:sz w:val="18"/>
              </w:rPr>
              <w:t xml:space="preserve"> (21+1) MMD2MMD5</w:t>
            </w:r>
          </w:p>
          <w:p w:rsidR="004B6662" w:rsidRDefault="004B6662" w:rsidP="00D025E8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4B6662" w:rsidRDefault="004B6662" w:rsidP="004B6662">
            <w:pPr>
              <w:pStyle w:val="TableParagraph"/>
              <w:rPr>
                <w:sz w:val="14"/>
              </w:rPr>
            </w:pPr>
          </w:p>
        </w:tc>
      </w:tr>
      <w:tr w:rsidR="00382B08" w:rsidTr="00F4563F">
        <w:trPr>
          <w:trHeight w:val="42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82B08" w:rsidRDefault="00382B08" w:rsidP="00382B0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82B08" w:rsidRDefault="00382B08" w:rsidP="00382B0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C1068C" w:rsidRPr="00527462" w:rsidRDefault="004A4FBA" w:rsidP="00527462">
            <w:pPr>
              <w:pStyle w:val="TableParagraph"/>
              <w:spacing w:before="2"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Met. </w:t>
            </w:r>
            <w:proofErr w:type="spellStart"/>
            <w:r>
              <w:rPr>
                <w:b/>
                <w:sz w:val="18"/>
              </w:rPr>
              <w:t>Termo</w:t>
            </w:r>
            <w:proofErr w:type="spellEnd"/>
            <w:r>
              <w:rPr>
                <w:b/>
                <w:sz w:val="18"/>
              </w:rPr>
              <w:t>. (54</w:t>
            </w:r>
            <w:r w:rsidR="00BF2572">
              <w:rPr>
                <w:b/>
                <w:sz w:val="18"/>
              </w:rPr>
              <w:t>+10</w:t>
            </w:r>
            <w:r>
              <w:rPr>
                <w:b/>
                <w:sz w:val="18"/>
              </w:rPr>
              <w:t xml:space="preserve">) </w:t>
            </w:r>
            <w:r w:rsidR="00652B5D">
              <w:rPr>
                <w:b/>
                <w:sz w:val="18"/>
              </w:rPr>
              <w:t>MMD3-4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82B08" w:rsidRDefault="00382B08" w:rsidP="00382B08">
            <w:pPr>
              <w:pStyle w:val="TableParagraph"/>
              <w:spacing w:before="2"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7462" w:rsidRDefault="00382B08" w:rsidP="00382B08">
            <w:pPr>
              <w:pStyle w:val="TableParagraph"/>
              <w:spacing w:before="2" w:line="186" w:lineRule="exact"/>
              <w:ind w:left="1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Kompozit</w:t>
            </w:r>
            <w:proofErr w:type="spellEnd"/>
            <w:r w:rsidR="004A4FBA">
              <w:rPr>
                <w:b/>
                <w:sz w:val="18"/>
              </w:rPr>
              <w:t xml:space="preserve"> (45</w:t>
            </w:r>
            <w:r w:rsidR="00BF2572">
              <w:rPr>
                <w:b/>
                <w:sz w:val="18"/>
              </w:rPr>
              <w:t>+16</w:t>
            </w:r>
            <w:r w:rsidR="00527462">
              <w:rPr>
                <w:b/>
                <w:sz w:val="18"/>
              </w:rPr>
              <w:t>)</w:t>
            </w:r>
          </w:p>
          <w:p w:rsidR="003D1812" w:rsidRPr="00F4563F" w:rsidRDefault="00652B5D" w:rsidP="00F4563F">
            <w:pPr>
              <w:pStyle w:val="TableParagraph"/>
              <w:spacing w:before="2" w:line="186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MMD1-2-5</w:t>
            </w:r>
          </w:p>
        </w:tc>
      </w:tr>
      <w:tr w:rsidR="00527462" w:rsidTr="00527462">
        <w:trPr>
          <w:trHeight w:val="419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527462" w:rsidRDefault="00527462" w:rsidP="00382B0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527462" w:rsidRDefault="00527462" w:rsidP="00382B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527462" w:rsidRDefault="00527462" w:rsidP="00382B08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527462" w:rsidRDefault="00527462" w:rsidP="00382B08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527462" w:rsidRPr="00527462" w:rsidRDefault="00527462" w:rsidP="00382B08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Mlz</w:t>
            </w:r>
            <w:proofErr w:type="spellEnd"/>
            <w:r>
              <w:rPr>
                <w:b/>
                <w:sz w:val="18"/>
              </w:rPr>
              <w:t>. (30+15) MMD2-3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527462" w:rsidRDefault="00527462" w:rsidP="00382B08">
            <w:pPr>
              <w:pStyle w:val="TableParagraph"/>
              <w:spacing w:line="187" w:lineRule="exact"/>
              <w:ind w:left="204" w:right="179"/>
              <w:jc w:val="center"/>
              <w:rPr>
                <w:sz w:val="18"/>
              </w:rPr>
            </w:pPr>
          </w:p>
        </w:tc>
      </w:tr>
      <w:tr w:rsidR="00382B08" w:rsidTr="00E95EEC">
        <w:trPr>
          <w:trHeight w:val="205"/>
        </w:trPr>
        <w:tc>
          <w:tcPr>
            <w:tcW w:w="8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82B08" w:rsidRDefault="00382B08" w:rsidP="00382B08">
            <w:pPr>
              <w:pStyle w:val="TableParagraph"/>
              <w:spacing w:before="154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08.11.2017</w:t>
            </w:r>
          </w:p>
          <w:p w:rsidR="00382B08" w:rsidRDefault="00382B08" w:rsidP="00382B08">
            <w:pPr>
              <w:pStyle w:val="TableParagraph"/>
              <w:spacing w:before="7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Çarşamba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B08" w:rsidRDefault="00382B08" w:rsidP="00382B0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08:30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2B08" w:rsidRDefault="004A4FBA" w:rsidP="00382B0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Makine-</w:t>
            </w:r>
            <w:proofErr w:type="spellStart"/>
            <w:r>
              <w:rPr>
                <w:b/>
                <w:sz w:val="18"/>
              </w:rPr>
              <w:t>Elekt</w:t>
            </w:r>
            <w:proofErr w:type="spellEnd"/>
            <w:r>
              <w:rPr>
                <w:b/>
                <w:sz w:val="18"/>
              </w:rPr>
              <w:t>. (54</w:t>
            </w:r>
            <w:r w:rsidR="00BF2572">
              <w:rPr>
                <w:b/>
                <w:sz w:val="18"/>
              </w:rPr>
              <w:t>+10</w:t>
            </w:r>
            <w:r>
              <w:rPr>
                <w:b/>
                <w:sz w:val="18"/>
              </w:rPr>
              <w:t>)</w:t>
            </w:r>
            <w:r w:rsidR="00652B5D">
              <w:rPr>
                <w:b/>
                <w:sz w:val="18"/>
              </w:rPr>
              <w:t>MMD3-4</w:t>
            </w:r>
          </w:p>
          <w:p w:rsidR="00C1068C" w:rsidRPr="00C1068C" w:rsidRDefault="00C1068C" w:rsidP="00382B08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2B08" w:rsidRDefault="00382B08" w:rsidP="00382B08">
            <w:pPr>
              <w:pStyle w:val="TableParagraph"/>
              <w:spacing w:line="186" w:lineRule="exact"/>
              <w:ind w:left="379"/>
              <w:rPr>
                <w:b/>
                <w:sz w:val="18"/>
              </w:rPr>
            </w:pPr>
          </w:p>
        </w:tc>
      </w:tr>
      <w:tr w:rsidR="00382B08" w:rsidTr="00E95EEC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382B08" w:rsidRDefault="00382B08" w:rsidP="00382B0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B08" w:rsidRDefault="00382B08" w:rsidP="00382B0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812" w:rsidRPr="00527462" w:rsidRDefault="004A4FBA" w:rsidP="00382B08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Malz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Mek</w:t>
            </w:r>
            <w:proofErr w:type="spellEnd"/>
            <w:r>
              <w:rPr>
                <w:b/>
                <w:sz w:val="18"/>
              </w:rPr>
              <w:t>. Dav. (55</w:t>
            </w:r>
            <w:r w:rsidR="00BF2572">
              <w:rPr>
                <w:b/>
                <w:sz w:val="18"/>
              </w:rPr>
              <w:t>+17</w:t>
            </w:r>
            <w:r>
              <w:rPr>
                <w:b/>
                <w:sz w:val="18"/>
              </w:rPr>
              <w:t xml:space="preserve">) </w:t>
            </w:r>
            <w:r w:rsidR="00652B5D">
              <w:rPr>
                <w:b/>
                <w:sz w:val="18"/>
              </w:rPr>
              <w:t>MMD3-4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</w:tr>
      <w:tr w:rsidR="00382B08" w:rsidTr="00FE393E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382B08" w:rsidRDefault="00382B08" w:rsidP="00382B0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B08" w:rsidRDefault="00382B08" w:rsidP="00382B0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</w:p>
        </w:tc>
        <w:tc>
          <w:tcPr>
            <w:tcW w:w="4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1812" w:rsidRPr="00527462" w:rsidRDefault="00382B08" w:rsidP="00BF2572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FİZ 111 FİZİK </w:t>
            </w:r>
            <w:r w:rsidR="003D1812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I</w:t>
            </w:r>
            <w:r w:rsidR="004966A1">
              <w:rPr>
                <w:b/>
                <w:sz w:val="18"/>
              </w:rPr>
              <w:t>(31)</w:t>
            </w:r>
            <w:r w:rsidR="00D025E8">
              <w:rPr>
                <w:b/>
                <w:sz w:val="18"/>
              </w:rPr>
              <w:t>MMD4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068C" w:rsidRPr="00527462" w:rsidRDefault="00BF2572" w:rsidP="004A4FBA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Demir Dışı Met. (12</w:t>
            </w:r>
            <w:r w:rsidR="007E3158">
              <w:rPr>
                <w:b/>
                <w:sz w:val="18"/>
              </w:rPr>
              <w:t>)</w:t>
            </w:r>
            <w:r w:rsidR="00652B5D">
              <w:rPr>
                <w:b/>
                <w:sz w:val="18"/>
              </w:rPr>
              <w:t>MMD1</w:t>
            </w:r>
          </w:p>
        </w:tc>
      </w:tr>
      <w:tr w:rsidR="00382B08" w:rsidTr="00E95EEC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382B08" w:rsidRDefault="00382B08" w:rsidP="00382B0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B08" w:rsidRDefault="007E3158" w:rsidP="00382B0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14:3</w:t>
            </w:r>
            <w:r w:rsidR="00382B08">
              <w:rPr>
                <w:sz w:val="18"/>
              </w:rPr>
              <w:t>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812" w:rsidRPr="00527462" w:rsidRDefault="00382B08" w:rsidP="00382B0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  <w:r w:rsidR="00BF2572">
              <w:rPr>
                <w:b/>
                <w:sz w:val="18"/>
              </w:rPr>
              <w:t>yısal Analiz (57+22</w:t>
            </w:r>
            <w:r w:rsidR="004A4FBA">
              <w:rPr>
                <w:b/>
                <w:sz w:val="18"/>
              </w:rPr>
              <w:t xml:space="preserve">) </w:t>
            </w:r>
            <w:r w:rsidR="00652B5D">
              <w:rPr>
                <w:b/>
                <w:sz w:val="18"/>
              </w:rPr>
              <w:t>MMD3-4-5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</w:tr>
      <w:tr w:rsidR="00382B08" w:rsidTr="00E95EEC">
        <w:trPr>
          <w:trHeight w:val="208"/>
        </w:trPr>
        <w:tc>
          <w:tcPr>
            <w:tcW w:w="8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82B08" w:rsidRDefault="00382B08" w:rsidP="00382B08">
            <w:pPr>
              <w:pStyle w:val="TableParagraph"/>
              <w:spacing w:before="154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09.11.2017</w:t>
            </w:r>
          </w:p>
          <w:p w:rsidR="00382B08" w:rsidRDefault="00382B08" w:rsidP="00382B08">
            <w:pPr>
              <w:pStyle w:val="TableParagraph"/>
              <w:spacing w:before="7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Perşembe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82B08" w:rsidRDefault="00382B08" w:rsidP="00382B0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08:30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82B08" w:rsidRDefault="00382B08" w:rsidP="00382B08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82B08" w:rsidRDefault="00382B08" w:rsidP="00382B08">
            <w:pPr>
              <w:pStyle w:val="TableParagraph"/>
              <w:spacing w:line="188" w:lineRule="exact"/>
              <w:ind w:left="153"/>
              <w:rPr>
                <w:b/>
                <w:sz w:val="18"/>
              </w:rPr>
            </w:pPr>
          </w:p>
        </w:tc>
      </w:tr>
      <w:tr w:rsidR="003C5D65" w:rsidTr="00153124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09:00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Tek. Resim (28+6) </w:t>
            </w:r>
          </w:p>
          <w:p w:rsidR="003C5D65" w:rsidRPr="00C1068C" w:rsidRDefault="003C5D65" w:rsidP="003C5D65">
            <w:pPr>
              <w:pStyle w:val="TableParagraph"/>
              <w:rPr>
                <w:color w:val="FF0000"/>
                <w:sz w:val="14"/>
              </w:rPr>
            </w:pPr>
            <w:r>
              <w:rPr>
                <w:sz w:val="18"/>
              </w:rPr>
              <w:t xml:space="preserve">Tek. </w:t>
            </w:r>
            <w:proofErr w:type="spellStart"/>
            <w:r>
              <w:rPr>
                <w:sz w:val="18"/>
              </w:rPr>
              <w:t>Res</w:t>
            </w:r>
            <w:proofErr w:type="spellEnd"/>
            <w:r>
              <w:rPr>
                <w:sz w:val="18"/>
              </w:rPr>
              <w:t xml:space="preserve">. Salonu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5D65" w:rsidRPr="00527462" w:rsidRDefault="003C5D65" w:rsidP="003C5D65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</w:tr>
      <w:tr w:rsidR="003C5D65" w:rsidTr="00E95EEC">
        <w:trPr>
          <w:trHeight w:val="26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ind w:left="109"/>
              <w:rPr>
                <w:b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3C5D65" w:rsidRPr="00527462" w:rsidRDefault="003C5D65" w:rsidP="003C5D65">
            <w:pPr>
              <w:pStyle w:val="TableParagraph"/>
              <w:rPr>
                <w:b/>
                <w:color w:val="FF0000"/>
                <w:sz w:val="18"/>
              </w:rPr>
            </w:pPr>
          </w:p>
        </w:tc>
      </w:tr>
      <w:tr w:rsidR="003C5D65" w:rsidTr="00F4563F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11:00</w:t>
            </w:r>
            <w:proofErr w:type="gramEnd"/>
          </w:p>
        </w:tc>
        <w:tc>
          <w:tcPr>
            <w:tcW w:w="26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Pr="00527462" w:rsidRDefault="003C5D65" w:rsidP="003C5D65">
            <w:pPr>
              <w:pStyle w:val="TableParagraph"/>
              <w:spacing w:before="2"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Algoritma ve </w:t>
            </w:r>
            <w:proofErr w:type="spellStart"/>
            <w:r>
              <w:rPr>
                <w:b/>
                <w:sz w:val="18"/>
              </w:rPr>
              <w:t>Progr</w:t>
            </w:r>
            <w:proofErr w:type="spellEnd"/>
            <w:r>
              <w:rPr>
                <w:b/>
                <w:sz w:val="18"/>
              </w:rPr>
              <w:t>. (75+15) MMD3-4-5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before="2"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409" w:type="dxa"/>
            <w:gridSpan w:val="3"/>
            <w:tcBorders>
              <w:left w:val="single" w:sz="6" w:space="0" w:color="000000"/>
            </w:tcBorders>
            <w:shd w:val="clear" w:color="auto" w:fill="BEBEBE"/>
          </w:tcPr>
          <w:p w:rsidR="003C5D65" w:rsidRPr="00C1068C" w:rsidRDefault="003C5D65" w:rsidP="003C5D65">
            <w:pPr>
              <w:pStyle w:val="TableParagraph"/>
              <w:rPr>
                <w:color w:val="FF0000"/>
                <w:sz w:val="14"/>
              </w:rPr>
            </w:pPr>
          </w:p>
        </w:tc>
      </w:tr>
      <w:tr w:rsidR="003C5D65" w:rsidTr="00E95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</w:p>
        </w:tc>
        <w:tc>
          <w:tcPr>
            <w:tcW w:w="2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Pr="008137EF" w:rsidRDefault="003C5D65" w:rsidP="003C5D65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3C5D65" w:rsidRPr="00527462" w:rsidRDefault="003C5D65" w:rsidP="003C5D6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 271DİF.</w:t>
            </w:r>
            <w:r w:rsidRPr="008137EF">
              <w:rPr>
                <w:b/>
                <w:sz w:val="18"/>
                <w:szCs w:val="18"/>
              </w:rPr>
              <w:t>DENK.</w:t>
            </w:r>
            <w:r>
              <w:rPr>
                <w:b/>
                <w:sz w:val="18"/>
                <w:szCs w:val="18"/>
              </w:rPr>
              <w:t xml:space="preserve"> (72)MMD3-4-5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C5D65" w:rsidRPr="003D1812" w:rsidRDefault="003C5D65" w:rsidP="003C5D65">
            <w:pPr>
              <w:pStyle w:val="TableParagraph"/>
              <w:spacing w:before="2" w:line="186" w:lineRule="exact"/>
              <w:rPr>
                <w:b/>
                <w:color w:val="FF0000"/>
                <w:sz w:val="18"/>
              </w:rPr>
            </w:pPr>
          </w:p>
        </w:tc>
      </w:tr>
      <w:tr w:rsidR="003C5D65" w:rsidTr="00936227">
        <w:trPr>
          <w:trHeight w:val="386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3C5D65" w:rsidRDefault="003C5D65" w:rsidP="003C5D6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14:30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Döküm </w:t>
            </w:r>
            <w:proofErr w:type="spellStart"/>
            <w:r>
              <w:rPr>
                <w:b/>
                <w:sz w:val="18"/>
              </w:rPr>
              <w:t>Pren</w:t>
            </w:r>
            <w:proofErr w:type="spellEnd"/>
            <w:r>
              <w:rPr>
                <w:b/>
                <w:sz w:val="18"/>
              </w:rPr>
              <w:t>. (32+14)</w:t>
            </w:r>
          </w:p>
          <w:p w:rsidR="003C5D65" w:rsidRPr="00527462" w:rsidRDefault="003C5D65" w:rsidP="003C5D65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MMD2-3</w:t>
            </w:r>
          </w:p>
        </w:tc>
      </w:tr>
      <w:tr w:rsidR="003C5D65" w:rsidTr="00E95EEC">
        <w:trPr>
          <w:trHeight w:val="26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Pr="00527462" w:rsidRDefault="003C5D65" w:rsidP="003C5D65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Cev</w:t>
            </w:r>
            <w:proofErr w:type="spellEnd"/>
            <w:r>
              <w:rPr>
                <w:b/>
                <w:sz w:val="18"/>
              </w:rPr>
              <w:t>. Haz. (27) MMD3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8"/>
              </w:rPr>
            </w:pPr>
          </w:p>
        </w:tc>
      </w:tr>
      <w:tr w:rsidR="003C5D65" w:rsidTr="00E95EEC">
        <w:trPr>
          <w:trHeight w:val="268"/>
        </w:trPr>
        <w:tc>
          <w:tcPr>
            <w:tcW w:w="8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C5D65" w:rsidRDefault="003C5D65" w:rsidP="003C5D65">
            <w:pPr>
              <w:pStyle w:val="TableParagraph"/>
              <w:spacing w:before="154"/>
              <w:ind w:left="213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10.11.2017</w:t>
            </w:r>
          </w:p>
          <w:p w:rsidR="003C5D65" w:rsidRDefault="003C5D65" w:rsidP="003C5D65">
            <w:pPr>
              <w:pStyle w:val="TableParagraph"/>
              <w:spacing w:before="7"/>
              <w:ind w:left="213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Cuma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08:00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D65" w:rsidRDefault="003C5D65" w:rsidP="003C5D65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spacing w:before="2" w:line="18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Isı ve Kütle Transferi(61+17)</w:t>
            </w:r>
          </w:p>
          <w:p w:rsidR="003C5D65" w:rsidRPr="00527462" w:rsidRDefault="003C5D65" w:rsidP="003C5D65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MMD3-4-5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8"/>
              </w:rPr>
            </w:pPr>
          </w:p>
        </w:tc>
      </w:tr>
      <w:tr w:rsidR="003C5D65" w:rsidTr="00E95EEC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b/>
                <w:sz w:val="18"/>
                <w:szCs w:val="18"/>
              </w:rPr>
            </w:pPr>
            <w:r w:rsidRPr="008137EF">
              <w:rPr>
                <w:b/>
                <w:sz w:val="18"/>
                <w:szCs w:val="18"/>
              </w:rPr>
              <w:t xml:space="preserve">KİM 105 KİMYA </w:t>
            </w:r>
            <w:r>
              <w:rPr>
                <w:b/>
                <w:sz w:val="18"/>
                <w:szCs w:val="18"/>
              </w:rPr>
              <w:t>–</w:t>
            </w:r>
            <w:r w:rsidRPr="008137EF">
              <w:rPr>
                <w:b/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(51) </w:t>
            </w:r>
          </w:p>
          <w:p w:rsidR="003C5D65" w:rsidRPr="00527462" w:rsidRDefault="003C5D65" w:rsidP="003C5D6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MMD 2-3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47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C5D65" w:rsidRDefault="003C5D65" w:rsidP="003C5D65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</w:p>
        </w:tc>
      </w:tr>
      <w:tr w:rsidR="003C5D65" w:rsidTr="00E95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4B6A85" w:rsidP="003C5D6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11:3</w:t>
            </w:r>
            <w:r w:rsidR="003C5D65">
              <w:rPr>
                <w:sz w:val="18"/>
              </w:rPr>
              <w:t>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5D65" w:rsidRPr="00527462" w:rsidRDefault="003C5D65" w:rsidP="003C5D6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Kimyasal Met. (74+25) MMD3-4-5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</w:tr>
      <w:tr w:rsidR="003C5D65" w:rsidTr="00FE393E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</w:p>
        </w:tc>
        <w:tc>
          <w:tcPr>
            <w:tcW w:w="4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D65" w:rsidRDefault="003C5D65" w:rsidP="003C5D65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5D65" w:rsidRPr="00527462" w:rsidRDefault="003C5D65" w:rsidP="003C5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Demir Çelik Met. (36+21) MMD3-4</w:t>
            </w:r>
          </w:p>
        </w:tc>
      </w:tr>
      <w:tr w:rsidR="003C5D65" w:rsidTr="00E95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14:00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KİM 109 KİMYA LAB. – I (32)</w:t>
            </w:r>
          </w:p>
          <w:p w:rsidR="003C5D65" w:rsidRPr="00527462" w:rsidRDefault="003C5D65" w:rsidP="003C5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MMD 1-2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</w:tr>
      <w:tr w:rsidR="003C5D65" w:rsidTr="00F4563F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3C5D65" w:rsidRDefault="003C5D65" w:rsidP="003C5D6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15:30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Pr="00527462" w:rsidRDefault="003C5D65" w:rsidP="003C5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Fikri ve </w:t>
            </w:r>
            <w:proofErr w:type="spellStart"/>
            <w:r>
              <w:rPr>
                <w:b/>
                <w:sz w:val="18"/>
              </w:rPr>
              <w:t>Sinai</w:t>
            </w:r>
            <w:proofErr w:type="spellEnd"/>
            <w:r>
              <w:rPr>
                <w:b/>
                <w:sz w:val="18"/>
              </w:rPr>
              <w:t xml:space="preserve"> M. (46+8)MMD3-4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</w:tr>
      <w:tr w:rsidR="003C5D65" w:rsidTr="002004FF">
        <w:trPr>
          <w:trHeight w:val="1104"/>
        </w:trPr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3C5D65" w:rsidRPr="00F4563F" w:rsidRDefault="003C5D65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3C5D65" w:rsidRPr="00D457F7" w:rsidRDefault="003C5D65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  <w:r w:rsidRPr="00F4563F">
              <w:rPr>
                <w:b/>
              </w:rPr>
              <w:t>11.11.17</w:t>
            </w:r>
          </w:p>
          <w:p w:rsidR="003C5D65" w:rsidRPr="00D457F7" w:rsidRDefault="003C5D65" w:rsidP="003C5D65">
            <w:pPr>
              <w:pStyle w:val="TableParagraph"/>
              <w:spacing w:line="207" w:lineRule="exact"/>
              <w:ind w:left="215" w:right="113"/>
              <w:rPr>
                <w:b/>
              </w:rPr>
            </w:pPr>
            <w:proofErr w:type="spellStart"/>
            <w:r w:rsidRPr="00D457F7">
              <w:rPr>
                <w:b/>
              </w:rPr>
              <w:t>C.tesi</w:t>
            </w:r>
            <w:proofErr w:type="spellEnd"/>
          </w:p>
          <w:p w:rsidR="003C5D65" w:rsidRDefault="003C5D65" w:rsidP="003C5D65">
            <w:pPr>
              <w:pStyle w:val="TableParagraph"/>
              <w:spacing w:line="207" w:lineRule="exact"/>
              <w:ind w:left="215" w:right="113"/>
              <w:rPr>
                <w:b/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line="191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b/>
                <w:sz w:val="18"/>
              </w:rPr>
            </w:pPr>
          </w:p>
          <w:p w:rsidR="003C5D65" w:rsidRDefault="003C5D65" w:rsidP="003C5D65">
            <w:pPr>
              <w:pStyle w:val="TableParagraph"/>
              <w:rPr>
                <w:b/>
                <w:sz w:val="18"/>
              </w:rPr>
            </w:pPr>
          </w:p>
          <w:p w:rsidR="00C95132" w:rsidRDefault="003C5D65" w:rsidP="003C5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YDİ 107 İNGİLİZC</w:t>
            </w:r>
          </w:p>
          <w:p w:rsidR="003C5D65" w:rsidRDefault="003C5D65" w:rsidP="003C5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 </w:t>
            </w:r>
            <w:r w:rsidR="00C95132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I</w:t>
            </w:r>
          </w:p>
          <w:p w:rsidR="00C95132" w:rsidRDefault="00C95132" w:rsidP="003C5D65">
            <w:pPr>
              <w:pStyle w:val="TableParagraph"/>
              <w:rPr>
                <w:b/>
                <w:sz w:val="18"/>
              </w:rPr>
            </w:pPr>
          </w:p>
          <w:p w:rsidR="00C95132" w:rsidRDefault="00C95132" w:rsidP="003C5D65">
            <w:pPr>
              <w:pStyle w:val="TableParagraph"/>
              <w:rPr>
                <w:b/>
                <w:sz w:val="18"/>
              </w:rPr>
            </w:pPr>
          </w:p>
          <w:p w:rsidR="00C95132" w:rsidRDefault="00C95132" w:rsidP="003C5D65">
            <w:pPr>
              <w:pStyle w:val="TableParagraph"/>
              <w:rPr>
                <w:sz w:val="14"/>
              </w:rPr>
            </w:pPr>
          </w:p>
          <w:p w:rsidR="001503C5" w:rsidRDefault="001503C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47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EBEBE"/>
          </w:tcPr>
          <w:p w:rsidR="003C5D65" w:rsidRDefault="003C5D65" w:rsidP="003C5D65">
            <w:pPr>
              <w:pStyle w:val="TableParagraph"/>
              <w:spacing w:line="191" w:lineRule="exact"/>
              <w:ind w:left="2026"/>
              <w:rPr>
                <w:b/>
                <w:sz w:val="18"/>
              </w:rPr>
            </w:pPr>
          </w:p>
        </w:tc>
      </w:tr>
      <w:tr w:rsidR="00C95132" w:rsidTr="00E009F7">
        <w:trPr>
          <w:trHeight w:val="555"/>
        </w:trPr>
        <w:tc>
          <w:tcPr>
            <w:tcW w:w="8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  <w:r>
              <w:rPr>
                <w:b/>
              </w:rPr>
              <w:lastRenderedPageBreak/>
              <w:t>13.11.17</w:t>
            </w:r>
          </w:p>
          <w:p w:rsidR="000A18F3" w:rsidRDefault="000A18F3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  <w:r>
              <w:rPr>
                <w:b/>
              </w:rPr>
              <w:t>Pazartesi</w:t>
            </w: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  <w:r>
              <w:rPr>
                <w:b/>
              </w:rPr>
              <w:t>P.</w:t>
            </w: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  <w:p w:rsidR="00C95132" w:rsidRPr="00F4563F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  <w:r>
              <w:rPr>
                <w:b/>
              </w:rPr>
              <w:t>TESİ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C95132" w:rsidRDefault="000A18F3" w:rsidP="003C5D65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C95132" w:rsidRDefault="00C95132" w:rsidP="003C5D6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C95132" w:rsidRDefault="00C95132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BEBEBE"/>
          </w:tcPr>
          <w:p w:rsidR="00C95132" w:rsidRDefault="00C95132" w:rsidP="003C5D65">
            <w:pPr>
              <w:pStyle w:val="TableParagraph"/>
              <w:spacing w:line="191" w:lineRule="exact"/>
              <w:ind w:left="2026"/>
              <w:rPr>
                <w:b/>
                <w:sz w:val="18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BEBEBE"/>
          </w:tcPr>
          <w:p w:rsidR="00C95132" w:rsidRDefault="00E05C64" w:rsidP="00C95132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Özel Çelikler (35+12)MMD4-5</w:t>
            </w:r>
          </w:p>
        </w:tc>
      </w:tr>
      <w:tr w:rsidR="00C95132" w:rsidTr="00D95483">
        <w:trPr>
          <w:trHeight w:val="555"/>
        </w:trPr>
        <w:tc>
          <w:tcPr>
            <w:tcW w:w="86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C95132" w:rsidRDefault="00C95132" w:rsidP="003C5D65">
            <w:pPr>
              <w:pStyle w:val="TableParagraph"/>
              <w:spacing w:line="207" w:lineRule="exact"/>
              <w:ind w:left="117" w:right="113"/>
              <w:rPr>
                <w:b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C95132" w:rsidRDefault="00C95132" w:rsidP="003C5D65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26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C95132" w:rsidRDefault="00C95132" w:rsidP="003C5D6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1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C95132" w:rsidRDefault="00C95132" w:rsidP="003C5D65">
            <w:pPr>
              <w:pStyle w:val="TableParagraph"/>
              <w:rPr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shd w:val="clear" w:color="auto" w:fill="BEBEBE"/>
          </w:tcPr>
          <w:p w:rsidR="00C95132" w:rsidRDefault="000A18F3" w:rsidP="00C95132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Met. Atıklar ve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çev.</w:t>
            </w:r>
            <w:r w:rsidR="00C95132" w:rsidRPr="00BF2572">
              <w:rPr>
                <w:b/>
                <w:sz w:val="18"/>
                <w:szCs w:val="18"/>
              </w:rPr>
              <w:t>Kontrolü</w:t>
            </w:r>
            <w:proofErr w:type="spellEnd"/>
            <w:proofErr w:type="gramEnd"/>
            <w:r w:rsidR="00C95132">
              <w:rPr>
                <w:b/>
                <w:sz w:val="18"/>
                <w:szCs w:val="18"/>
              </w:rPr>
              <w:t>(7)MMD5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shd w:val="clear" w:color="auto" w:fill="BEBEBE"/>
          </w:tcPr>
          <w:p w:rsidR="00C95132" w:rsidRDefault="00C95132" w:rsidP="003C5D65">
            <w:pPr>
              <w:pStyle w:val="TableParagraph"/>
              <w:spacing w:line="191" w:lineRule="exact"/>
              <w:ind w:left="2026"/>
              <w:rPr>
                <w:b/>
                <w:sz w:val="18"/>
              </w:rPr>
            </w:pPr>
          </w:p>
        </w:tc>
      </w:tr>
    </w:tbl>
    <w:p w:rsidR="00BF2572" w:rsidRDefault="00BF2572" w:rsidP="008137EF">
      <w:pPr>
        <w:widowControl/>
        <w:adjustRightInd w:val="0"/>
      </w:pPr>
    </w:p>
    <w:p w:rsidR="00F4563F" w:rsidRDefault="00F4563F" w:rsidP="00936227">
      <w:pPr>
        <w:widowControl/>
        <w:adjustRightInd w:val="0"/>
        <w:rPr>
          <w:sz w:val="32"/>
          <w:szCs w:val="32"/>
        </w:rPr>
      </w:pPr>
    </w:p>
    <w:p w:rsidR="00F4563F" w:rsidRDefault="00F4563F" w:rsidP="00936227">
      <w:pPr>
        <w:widowControl/>
        <w:adjustRightInd w:val="0"/>
        <w:rPr>
          <w:sz w:val="32"/>
          <w:szCs w:val="32"/>
        </w:rPr>
      </w:pPr>
    </w:p>
    <w:p w:rsidR="008137EF" w:rsidRDefault="008137EF" w:rsidP="00936227">
      <w:pPr>
        <w:widowControl/>
        <w:adjustRightInd w:val="0"/>
        <w:rPr>
          <w:rFonts w:ascii="Calibri" w:eastAsiaTheme="minorHAnsi" w:hAnsi="Calibri" w:cs="Calibri"/>
          <w:sz w:val="32"/>
          <w:szCs w:val="32"/>
          <w:lang w:eastAsia="en-US" w:bidi="ar-SA"/>
        </w:rPr>
      </w:pPr>
      <w:r w:rsidRPr="00936227">
        <w:rPr>
          <w:sz w:val="32"/>
          <w:szCs w:val="32"/>
        </w:rPr>
        <w:t>*</w:t>
      </w:r>
      <w:r w:rsidRPr="00936227">
        <w:rPr>
          <w:rFonts w:ascii="Calibri,Bold" w:eastAsiaTheme="minorHAnsi" w:hAnsi="Calibri,Bold" w:cs="Calibri,Bold"/>
          <w:b/>
          <w:bCs/>
          <w:sz w:val="32"/>
          <w:szCs w:val="32"/>
          <w:lang w:eastAsia="en-US" w:bidi="ar-SA"/>
        </w:rPr>
        <w:t xml:space="preserve"> *</w:t>
      </w:r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Fiz-105 Fizik Lab.1 dersinin ara sınavı eski öğrenciler için Telafi Haftasında gerçekleştirilecektir. Bu tarih daha sonra</w:t>
      </w:r>
      <w:r w:rsidR="00936227">
        <w:rPr>
          <w:rFonts w:ascii="Calibri" w:eastAsiaTheme="minorHAnsi" w:hAnsi="Calibri" w:cs="Calibri"/>
          <w:sz w:val="32"/>
          <w:szCs w:val="32"/>
          <w:lang w:eastAsia="en-US" w:bidi="ar-SA"/>
        </w:rPr>
        <w:t xml:space="preserve"> </w:t>
      </w:r>
      <w:r w:rsidR="00854A2F"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duyurulacaktır.</w:t>
      </w:r>
    </w:p>
    <w:p w:rsidR="00F4563F" w:rsidRPr="00936227" w:rsidRDefault="00F4563F" w:rsidP="00936227">
      <w:pPr>
        <w:widowControl/>
        <w:adjustRightInd w:val="0"/>
        <w:rPr>
          <w:rFonts w:ascii="Calibri" w:eastAsiaTheme="minorHAnsi" w:hAnsi="Calibri" w:cs="Calibri"/>
          <w:sz w:val="32"/>
          <w:szCs w:val="32"/>
          <w:lang w:eastAsia="en-US" w:bidi="ar-SA"/>
        </w:rPr>
      </w:pPr>
    </w:p>
    <w:p w:rsidR="008137EF" w:rsidRPr="00936227" w:rsidRDefault="008137EF" w:rsidP="00936227">
      <w:pPr>
        <w:widowControl/>
        <w:adjustRightInd w:val="0"/>
        <w:rPr>
          <w:rFonts w:ascii="Calibri" w:eastAsiaTheme="minorHAnsi" w:hAnsi="Calibri" w:cs="Calibri"/>
          <w:sz w:val="32"/>
          <w:szCs w:val="32"/>
          <w:lang w:eastAsia="en-US" w:bidi="ar-SA"/>
        </w:rPr>
      </w:pPr>
      <w:bookmarkStart w:id="0" w:name="_GoBack"/>
      <w:bookmarkEnd w:id="0"/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**Uzaktan Eğitim yoluyla Türk Dili, Atatürk İlkeleri ve İnkılap Tarihi ve Yabancı Dil derslerini alan öğrencilerimiz, aşağıda</w:t>
      </w:r>
      <w:r w:rsidR="00936227">
        <w:rPr>
          <w:rFonts w:ascii="Calibri" w:eastAsiaTheme="minorHAnsi" w:hAnsi="Calibri" w:cs="Calibri"/>
          <w:sz w:val="32"/>
          <w:szCs w:val="32"/>
          <w:lang w:eastAsia="en-US" w:bidi="ar-SA"/>
        </w:rPr>
        <w:t xml:space="preserve"> </w:t>
      </w:r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belirtilen gün ve saat aralığında internete ulaşabilecekleri istedikleri yerden uzaktan eğitim sistemine giriş yaparak</w:t>
      </w:r>
    </w:p>
    <w:p w:rsidR="008137EF" w:rsidRDefault="008137EF" w:rsidP="00936227">
      <w:pPr>
        <w:widowControl/>
        <w:adjustRightInd w:val="0"/>
        <w:rPr>
          <w:rFonts w:ascii="Calibri" w:eastAsiaTheme="minorHAnsi" w:hAnsi="Calibri" w:cs="Calibri"/>
          <w:sz w:val="32"/>
          <w:szCs w:val="32"/>
          <w:lang w:eastAsia="en-US" w:bidi="ar-SA"/>
        </w:rPr>
      </w:pPr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çevrimiçi (online) vize sınavlarını yapabilirler.</w:t>
      </w:r>
    </w:p>
    <w:p w:rsidR="00936227" w:rsidRPr="00936227" w:rsidRDefault="00936227" w:rsidP="00936227">
      <w:pPr>
        <w:widowControl/>
        <w:adjustRightInd w:val="0"/>
        <w:rPr>
          <w:rFonts w:ascii="Calibri" w:eastAsiaTheme="minorHAnsi" w:hAnsi="Calibri" w:cs="Calibri"/>
          <w:sz w:val="32"/>
          <w:szCs w:val="32"/>
          <w:lang w:eastAsia="en-US" w:bidi="ar-SA"/>
        </w:rPr>
      </w:pPr>
    </w:p>
    <w:p w:rsidR="00936227" w:rsidRDefault="008137EF" w:rsidP="00936227">
      <w:pPr>
        <w:widowControl/>
        <w:adjustRightInd w:val="0"/>
        <w:rPr>
          <w:rFonts w:ascii="Calibri" w:eastAsiaTheme="minorHAnsi" w:hAnsi="Calibri" w:cs="Calibri"/>
          <w:sz w:val="32"/>
          <w:szCs w:val="32"/>
          <w:lang w:eastAsia="en-US" w:bidi="ar-SA"/>
        </w:rPr>
      </w:pPr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 xml:space="preserve">***Bilgisayar ve internet temini konusunda sıkıntı yaşayan öğrencilerimiz belirtilen sınav tarihlerinde </w:t>
      </w:r>
      <w:proofErr w:type="gramStart"/>
      <w:r w:rsidR="00854A2F">
        <w:rPr>
          <w:rFonts w:ascii="Calibri" w:eastAsiaTheme="minorHAnsi" w:hAnsi="Calibri" w:cs="Calibri"/>
          <w:sz w:val="32"/>
          <w:szCs w:val="32"/>
          <w:lang w:eastAsia="en-US" w:bidi="ar-SA"/>
        </w:rPr>
        <w:t>09:</w:t>
      </w:r>
      <w:r w:rsidR="00854A2F"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00</w:t>
      </w:r>
      <w:proofErr w:type="gramEnd"/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-17:00</w:t>
      </w:r>
      <w:r w:rsidR="00936227">
        <w:rPr>
          <w:rFonts w:ascii="Calibri" w:eastAsiaTheme="minorHAnsi" w:hAnsi="Calibri" w:cs="Calibri"/>
          <w:sz w:val="32"/>
          <w:szCs w:val="32"/>
          <w:lang w:eastAsia="en-US" w:bidi="ar-SA"/>
        </w:rPr>
        <w:t xml:space="preserve"> </w:t>
      </w:r>
      <w:r w:rsidR="00936227"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saatleri arasında B</w:t>
      </w:r>
      <w:r w:rsidR="00936227">
        <w:rPr>
          <w:rFonts w:ascii="Calibri" w:eastAsiaTheme="minorHAnsi" w:hAnsi="Calibri" w:cs="Calibri"/>
          <w:sz w:val="32"/>
          <w:szCs w:val="32"/>
          <w:lang w:eastAsia="en-US" w:bidi="ar-SA"/>
        </w:rPr>
        <w:t xml:space="preserve">ölümlerdeki bilgisayar </w:t>
      </w:r>
      <w:r w:rsidR="00936227"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laboratu</w:t>
      </w:r>
      <w:r w:rsidR="00936227">
        <w:rPr>
          <w:rFonts w:ascii="Calibri" w:eastAsiaTheme="minorHAnsi" w:hAnsi="Calibri" w:cs="Calibri"/>
          <w:sz w:val="32"/>
          <w:szCs w:val="32"/>
          <w:lang w:eastAsia="en-US" w:bidi="ar-SA"/>
        </w:rPr>
        <w:t>v</w:t>
      </w:r>
      <w:r w:rsidR="00936227"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arlarında girebilirler.</w:t>
      </w:r>
    </w:p>
    <w:p w:rsidR="00936227" w:rsidRPr="00936227" w:rsidRDefault="00936227" w:rsidP="00936227">
      <w:pPr>
        <w:widowControl/>
        <w:adjustRightInd w:val="0"/>
        <w:rPr>
          <w:rFonts w:ascii="Calibri" w:eastAsiaTheme="minorHAnsi" w:hAnsi="Calibri" w:cs="Calibri"/>
          <w:sz w:val="32"/>
          <w:szCs w:val="32"/>
          <w:lang w:eastAsia="en-US" w:bidi="ar-SA"/>
        </w:rPr>
      </w:pPr>
    </w:p>
    <w:p w:rsidR="007E26DF" w:rsidRPr="00936227" w:rsidRDefault="008137EF" w:rsidP="00936227">
      <w:pPr>
        <w:widowControl/>
        <w:adjustRightInd w:val="0"/>
        <w:rPr>
          <w:rFonts w:ascii="Calibri" w:eastAsiaTheme="minorHAnsi" w:hAnsi="Calibri" w:cs="Calibri"/>
          <w:sz w:val="32"/>
          <w:szCs w:val="32"/>
          <w:lang w:eastAsia="en-US" w:bidi="ar-SA"/>
        </w:rPr>
      </w:pPr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Ayrıca öğrenciler Enformatik Laboratuvarında da sınavları</w:t>
      </w:r>
      <w:r w:rsidR="00936227">
        <w:rPr>
          <w:rFonts w:ascii="Calibri" w:eastAsiaTheme="minorHAnsi" w:hAnsi="Calibri" w:cs="Calibri"/>
          <w:sz w:val="32"/>
          <w:szCs w:val="32"/>
          <w:lang w:eastAsia="en-US" w:bidi="ar-SA"/>
        </w:rPr>
        <w:t>na girebilirler. Enformatik labo</w:t>
      </w:r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ratu</w:t>
      </w:r>
      <w:r w:rsidR="00936227">
        <w:rPr>
          <w:rFonts w:ascii="Calibri" w:eastAsiaTheme="minorHAnsi" w:hAnsi="Calibri" w:cs="Calibri"/>
          <w:sz w:val="32"/>
          <w:szCs w:val="32"/>
          <w:lang w:eastAsia="en-US" w:bidi="ar-SA"/>
        </w:rPr>
        <w:t>v</w:t>
      </w:r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arları Öğrenci İşleri Daire</w:t>
      </w:r>
      <w:r w:rsidR="00936227">
        <w:rPr>
          <w:rFonts w:ascii="Calibri" w:eastAsiaTheme="minorHAnsi" w:hAnsi="Calibri" w:cs="Calibri"/>
          <w:sz w:val="32"/>
          <w:szCs w:val="32"/>
          <w:lang w:eastAsia="en-US" w:bidi="ar-SA"/>
        </w:rPr>
        <w:t xml:space="preserve"> </w:t>
      </w:r>
      <w:r w:rsidRPr="00936227">
        <w:rPr>
          <w:rFonts w:ascii="Calibri" w:eastAsiaTheme="minorHAnsi" w:hAnsi="Calibri" w:cs="Calibri"/>
          <w:sz w:val="32"/>
          <w:szCs w:val="32"/>
          <w:lang w:eastAsia="en-US" w:bidi="ar-SA"/>
        </w:rPr>
        <w:t>Başkanlığının en alt katındadır.</w:t>
      </w:r>
    </w:p>
    <w:p w:rsidR="007E26DF" w:rsidRDefault="007E26DF" w:rsidP="00936227">
      <w:pPr>
        <w:spacing w:before="6"/>
        <w:rPr>
          <w:sz w:val="20"/>
        </w:rPr>
      </w:pPr>
    </w:p>
    <w:p w:rsidR="009C45B0" w:rsidRDefault="009C45B0">
      <w:pPr>
        <w:pStyle w:val="GvdeMetni"/>
        <w:tabs>
          <w:tab w:val="left" w:pos="2232"/>
          <w:tab w:val="left" w:pos="3648"/>
          <w:tab w:val="left" w:pos="5065"/>
          <w:tab w:val="left" w:pos="8605"/>
        </w:tabs>
        <w:ind w:left="816"/>
      </w:pPr>
    </w:p>
    <w:sectPr w:rsidR="009C45B0">
      <w:type w:val="continuous"/>
      <w:pgSz w:w="11910" w:h="16840"/>
      <w:pgMar w:top="38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DF"/>
    <w:rsid w:val="000A18F3"/>
    <w:rsid w:val="001503C5"/>
    <w:rsid w:val="002004FF"/>
    <w:rsid w:val="00382B08"/>
    <w:rsid w:val="003C5D65"/>
    <w:rsid w:val="003D1812"/>
    <w:rsid w:val="004966A1"/>
    <w:rsid w:val="004A4FBA"/>
    <w:rsid w:val="004B6662"/>
    <w:rsid w:val="004B6A85"/>
    <w:rsid w:val="00527462"/>
    <w:rsid w:val="00652B5D"/>
    <w:rsid w:val="0075316C"/>
    <w:rsid w:val="007E26DF"/>
    <w:rsid w:val="007E3158"/>
    <w:rsid w:val="008137EF"/>
    <w:rsid w:val="00854A2F"/>
    <w:rsid w:val="00893700"/>
    <w:rsid w:val="00936227"/>
    <w:rsid w:val="009C45B0"/>
    <w:rsid w:val="009E4514"/>
    <w:rsid w:val="00A515F0"/>
    <w:rsid w:val="00BF2572"/>
    <w:rsid w:val="00C1068C"/>
    <w:rsid w:val="00C41A1E"/>
    <w:rsid w:val="00C95132"/>
    <w:rsid w:val="00CB6201"/>
    <w:rsid w:val="00D025E8"/>
    <w:rsid w:val="00D457F7"/>
    <w:rsid w:val="00D828C2"/>
    <w:rsid w:val="00E05C64"/>
    <w:rsid w:val="00E95EEC"/>
    <w:rsid w:val="00F4563F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185D"/>
  <w15:docId w15:val="{C00B35F4-BFBD-42DE-86AF-900386E1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0316-8F3A-4C3B-864E-30B15AA7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</dc:creator>
  <cp:lastModifiedBy>ogrenci</cp:lastModifiedBy>
  <cp:revision>9</cp:revision>
  <dcterms:created xsi:type="dcterms:W3CDTF">2017-10-25T11:20:00Z</dcterms:created>
  <dcterms:modified xsi:type="dcterms:W3CDTF">2017-10-31T09:10:00Z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2017-10-18T00:00:00Z</vt:filetime>
  </property>
</Properties>
</file>